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2018年度政府网站年度报表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填报单位：黄山市文化委员会</w:t>
      </w:r>
    </w:p>
    <w:tbl>
      <w:tblPr>
        <w:tblStyle w:val="4"/>
        <w:tblW w:w="8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2580"/>
        <w:gridCol w:w="150"/>
        <w:gridCol w:w="2130"/>
        <w:gridCol w:w="240"/>
        <w:gridCol w:w="600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lang w:val="en-US" w:eastAsia="zh-CN"/>
              </w:rPr>
              <w:t>网站名称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黄山市文化委员会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首页网址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http://whw.huangshan.gov.cn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主办单位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黄山市文化委员会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网站类型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部门网站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政府网站标识码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3410000016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ICP备案号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皖ICP备06000687</w:t>
            </w:r>
          </w:p>
        </w:tc>
        <w:tc>
          <w:tcPr>
            <w:tcW w:w="22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公安机关备案号</w:t>
            </w:r>
          </w:p>
        </w:tc>
        <w:tc>
          <w:tcPr>
            <w:tcW w:w="21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皖公网安备34100002000108号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独立用户访问总量（单位：个）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网站总访问量</w:t>
            </w:r>
          </w:p>
          <w:p>
            <w:r>
              <w:rPr>
                <w:rFonts w:hint="eastAsia"/>
                <w:lang w:val="en-US" w:eastAsia="zh-CN"/>
              </w:rPr>
              <w:t>（单位：次）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479327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信息发布</w:t>
            </w:r>
          </w:p>
          <w:p>
            <w:r>
              <w:rPr>
                <w:rFonts w:hint="eastAsia"/>
                <w:lang w:val="en-US" w:eastAsia="zh-CN"/>
              </w:rPr>
              <w:t>（单位：条）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总数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概况类信息更新量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政务动态信息更新量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信息公开目录信息更新量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专栏专题</w:t>
            </w:r>
          </w:p>
          <w:p>
            <w:r>
              <w:rPr>
                <w:rFonts w:hint="eastAsia"/>
                <w:lang w:val="en-US" w:eastAsia="zh-CN"/>
              </w:rPr>
              <w:t>（单位：个）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维护数量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新开设数量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解读回应</w:t>
            </w: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解读信息发布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总数（单位：条）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解读材料数量（单位：条）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解读产品数量（单位：个）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媒体评论文章数量（单位：篇）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回应公众关注热点或重大舆情数量（单位：次）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办事服务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是否发布服务事项目录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注册用户数</w:t>
            </w:r>
          </w:p>
          <w:p>
            <w:r>
              <w:rPr>
                <w:rFonts w:hint="eastAsia"/>
                <w:lang w:val="en-US" w:eastAsia="zh-CN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政务服务事项数量</w:t>
            </w:r>
          </w:p>
          <w:p>
            <w:r>
              <w:rPr>
                <w:rFonts w:hint="eastAsia"/>
                <w:lang w:val="en-US" w:eastAsia="zh-CN"/>
              </w:rPr>
              <w:t>（单位：项）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可全程在线办理政务服务事项数量（单位：项）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办件量（单位：件）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总数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自然人办件量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法人办件量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互动交流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是否使用统一平台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留言办理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收到留言数量（单位：条）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办结留言数量（单位：条）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平均办理时间（单位：天）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公开答复数量（单位：条）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征集调查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征集调查期数（单位：期）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收到意见数量（单位：条）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公布调查结果期数（单位：期）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在线访谈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访谈期数（单位：期）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网民留言数量（单位：条）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答复网民提问数量（单位：条）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是否提供智能问答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安全防护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安全检测评估次数（单位：次）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发现问题数量</w:t>
            </w:r>
          </w:p>
          <w:p>
            <w:r>
              <w:rPr>
                <w:rFonts w:hint="eastAsia"/>
                <w:lang w:val="en-US" w:eastAsia="zh-CN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问题整改数量</w:t>
            </w:r>
          </w:p>
          <w:p>
            <w:r>
              <w:rPr>
                <w:rFonts w:hint="eastAsia"/>
                <w:lang w:val="en-US" w:eastAsia="zh-CN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是否建立安全监测预警机制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是否开展应急演练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是否明确网站安全责任人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移动新媒体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是否有移动新媒体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信息发布量（单位：条）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关注量（单位：个）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信息发布量（单位：条）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订阅数（单位：个）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创新发展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□搜索即服务　　　□多语言版本　　　□无障碍浏览　　　□千人千网</w:t>
            </w:r>
          </w:p>
          <w:p>
            <w:r>
              <w:rPr>
                <w:rFonts w:hint="eastAsia"/>
                <w:lang w:val="en-US" w:eastAsia="zh-CN"/>
              </w:rPr>
              <w:t>□其他__________________________________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单位负责人：胡建斌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 审核人：徐涌驷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     填报人：汪勇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联系电话： 0559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  <w:lang w:eastAsia="zh-CN"/>
        </w:rPr>
        <w:t>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2517105                            填报日期：201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.0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8"/>
          <w:szCs w:val="18"/>
          <w:shd w:val="clear" w:fill="FFFFFF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5756"/>
    <w:rsid w:val="071F0DB1"/>
    <w:rsid w:val="0EA4284F"/>
    <w:rsid w:val="484750C6"/>
    <w:rsid w:val="55073BC6"/>
    <w:rsid w:val="5C765756"/>
    <w:rsid w:val="61B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2018-12-28T00:29:00Z</dcterms:created>
  <dc:creator>海笑</dc:creator>
  <cp:lastModifiedBy>海笑</cp:lastModifiedBy>
  <dcterms:modified xsi:type="dcterms:W3CDTF">2019-01-02T02:52:56Z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